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E1A" w:rsidRDefault="00D35E82">
      <w:pPr>
        <w:jc w:val="center"/>
        <w:rPr>
          <w:b/>
          <w:bCs/>
          <w:sz w:val="28"/>
          <w:szCs w:val="28"/>
        </w:rPr>
      </w:pPr>
      <w:r>
        <w:rPr>
          <w:b/>
          <w:bCs/>
          <w:sz w:val="28"/>
          <w:szCs w:val="28"/>
          <w:lang w:val="en-US"/>
        </w:rPr>
        <w:t>MONEY LAUNDERING PREVENTION</w:t>
      </w:r>
    </w:p>
    <w:p w:rsidR="00742E1A" w:rsidRDefault="00742E1A">
      <w:pPr>
        <w:jc w:val="center"/>
        <w:rPr>
          <w:b/>
          <w:bCs/>
          <w:sz w:val="28"/>
          <w:szCs w:val="28"/>
        </w:rPr>
      </w:pPr>
    </w:p>
    <w:p w:rsidR="00742E1A" w:rsidRDefault="00D35E82">
      <w:pPr>
        <w:jc w:val="both"/>
        <w:rPr>
          <w:sz w:val="22"/>
          <w:szCs w:val="22"/>
        </w:rPr>
      </w:pPr>
      <w:r>
        <w:rPr>
          <w:sz w:val="22"/>
          <w:szCs w:val="22"/>
          <w:lang w:val="en-US"/>
        </w:rPr>
        <w:t>Wealth</w:t>
      </w:r>
      <w:r w:rsidR="00EC6A46">
        <w:rPr>
          <w:sz w:val="22"/>
          <w:szCs w:val="22"/>
          <w:lang w:val="en-US"/>
        </w:rPr>
        <w:t xml:space="preserve"> W</w:t>
      </w:r>
      <w:bookmarkStart w:id="0" w:name="_GoBack"/>
      <w:bookmarkEnd w:id="0"/>
      <w:r>
        <w:rPr>
          <w:sz w:val="22"/>
          <w:szCs w:val="22"/>
          <w:lang w:val="en-US"/>
        </w:rPr>
        <w:t xml:space="preserve">ay </w:t>
      </w:r>
      <w:proofErr w:type="spellStart"/>
      <w:r>
        <w:rPr>
          <w:sz w:val="22"/>
          <w:szCs w:val="22"/>
          <w:lang w:val="en-US"/>
        </w:rPr>
        <w:t>Inc</w:t>
      </w:r>
      <w:proofErr w:type="spellEnd"/>
      <w:r>
        <w:rPr>
          <w:sz w:val="22"/>
          <w:szCs w:val="22"/>
          <w:lang w:val="en-US"/>
        </w:rPr>
        <w:t xml:space="preserve"> LTD operating under the trading name ‘</w:t>
      </w:r>
      <w:proofErr w:type="spellStart"/>
      <w:r>
        <w:rPr>
          <w:sz w:val="22"/>
          <w:szCs w:val="22"/>
          <w:lang w:val="en-US"/>
        </w:rPr>
        <w:t>Wealthway</w:t>
      </w:r>
      <w:proofErr w:type="spellEnd"/>
      <w:r>
        <w:rPr>
          <w:sz w:val="22"/>
          <w:szCs w:val="22"/>
          <w:lang w:val="en-US"/>
        </w:rPr>
        <w:t>’ refers to a Securities Service Provider Licensee regulated and authorised by the _______________ (‘_________) in __________ under the License Number __________(hereinafter known as ‘Company’_</w:t>
      </w:r>
    </w:p>
    <w:p w:rsidR="00742E1A" w:rsidRDefault="00742E1A">
      <w:pPr>
        <w:jc w:val="both"/>
        <w:rPr>
          <w:sz w:val="22"/>
          <w:szCs w:val="22"/>
        </w:rPr>
      </w:pPr>
    </w:p>
    <w:p w:rsidR="00742E1A" w:rsidRDefault="00D35E82">
      <w:pPr>
        <w:jc w:val="both"/>
        <w:rPr>
          <w:sz w:val="22"/>
          <w:szCs w:val="22"/>
        </w:rPr>
      </w:pPr>
      <w:r>
        <w:rPr>
          <w:sz w:val="22"/>
          <w:szCs w:val="22"/>
          <w:lang w:val="en-US"/>
        </w:rPr>
        <w:t xml:space="preserve">The Company adheres to all applicable laws and regulations for the prevention of the use of financial systems for money laundering and financing terrorism, as the same may be in force from time-to-time and modified periodically. </w:t>
      </w:r>
    </w:p>
    <w:p w:rsidR="00742E1A" w:rsidRDefault="00742E1A">
      <w:pPr>
        <w:jc w:val="both"/>
        <w:rPr>
          <w:sz w:val="22"/>
          <w:szCs w:val="22"/>
        </w:rPr>
      </w:pPr>
    </w:p>
    <w:p w:rsidR="00742E1A" w:rsidRDefault="00D35E82">
      <w:pPr>
        <w:jc w:val="both"/>
        <w:rPr>
          <w:sz w:val="22"/>
          <w:szCs w:val="22"/>
        </w:rPr>
      </w:pPr>
      <w:r>
        <w:rPr>
          <w:sz w:val="22"/>
          <w:szCs w:val="22"/>
          <w:lang w:val="en-US"/>
        </w:rPr>
        <w:t xml:space="preserve">Preventing money laundering forms a major responsibility and is the aim of regulatory authorities worldwide. Money laundering allows the movement of funds from criminal activities, making funds available for terrorism. </w:t>
      </w:r>
    </w:p>
    <w:p w:rsidR="00742E1A" w:rsidRDefault="00742E1A">
      <w:pPr>
        <w:jc w:val="both"/>
        <w:rPr>
          <w:sz w:val="22"/>
          <w:szCs w:val="22"/>
        </w:rPr>
      </w:pPr>
    </w:p>
    <w:p w:rsidR="00742E1A" w:rsidRDefault="00742E1A">
      <w:pPr>
        <w:jc w:val="both"/>
        <w:rPr>
          <w:sz w:val="22"/>
          <w:szCs w:val="22"/>
        </w:rPr>
      </w:pPr>
    </w:p>
    <w:p w:rsidR="00742E1A" w:rsidRDefault="00742E1A">
      <w:pPr>
        <w:jc w:val="both"/>
        <w:rPr>
          <w:sz w:val="22"/>
          <w:szCs w:val="22"/>
        </w:rPr>
      </w:pPr>
    </w:p>
    <w:sectPr w:rsidR="00742E1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52757"/>
    <w:rsid w:val="00742E1A"/>
    <w:rsid w:val="00D35E82"/>
    <w:rsid w:val="00EC6A46"/>
    <w:rsid w:val="4A65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B1F6D3-F596-49C5-9357-7B7B3CB7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42C7E4-F332-43E2-87DD-B3E26E4E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whitecloud</dc:creator>
  <cp:lastModifiedBy>foxin9</cp:lastModifiedBy>
  <cp:revision>3</cp:revision>
  <dcterms:created xsi:type="dcterms:W3CDTF">2019-04-30T10:05:00Z</dcterms:created>
  <dcterms:modified xsi:type="dcterms:W3CDTF">2019-04-30T10:06:00Z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